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4C0A1" w14:textId="77777777" w:rsidR="00886B03" w:rsidRPr="00327A07" w:rsidRDefault="00886B03" w:rsidP="00886B03">
      <w:pPr>
        <w:rPr>
          <w:i/>
          <w:iCs/>
          <w:lang w:val="en-GB"/>
        </w:rPr>
      </w:pPr>
      <w:r>
        <w:rPr>
          <w:b/>
          <w:bCs/>
          <w:i/>
          <w:iCs/>
          <w:lang w:val="en-GB"/>
        </w:rPr>
        <w:t>“</w:t>
      </w:r>
      <w:r w:rsidRPr="00327A07">
        <w:rPr>
          <w:b/>
          <w:bCs/>
          <w:i/>
          <w:iCs/>
          <w:lang w:val="en-GB"/>
        </w:rPr>
        <w:t>NOTE WELL</w:t>
      </w:r>
      <w:r w:rsidRPr="00327A07">
        <w:rPr>
          <w:i/>
          <w:iCs/>
          <w:lang w:val="en-GB"/>
        </w:rPr>
        <w:t xml:space="preserve">: This is an invitation for a planned face-to-face meeting. The final confirmation that this meeting will indeed be held face-to-face will be taken latest 3 months ahead of the meeting. This invitation is to assist in starting travel planning and administrative preparations such as visa application processing. </w:t>
      </w:r>
    </w:p>
    <w:p w14:paraId="24EEACC4" w14:textId="77777777" w:rsidR="00886B03" w:rsidRPr="00327A07" w:rsidRDefault="00886B03" w:rsidP="00886B03">
      <w:pPr>
        <w:rPr>
          <w:i/>
          <w:iCs/>
          <w:lang w:val="en-GB"/>
        </w:rPr>
      </w:pPr>
    </w:p>
    <w:p w14:paraId="7366B198" w14:textId="77777777" w:rsidR="00886B03" w:rsidRPr="00327A07" w:rsidRDefault="00886B03" w:rsidP="00886B03">
      <w:pPr>
        <w:rPr>
          <w:i/>
          <w:iCs/>
          <w:lang w:val="en-GB"/>
        </w:rPr>
      </w:pPr>
      <w:r w:rsidRPr="00327A07">
        <w:rPr>
          <w:i/>
          <w:iCs/>
          <w:lang w:val="en-GB"/>
        </w:rPr>
        <w:t xml:space="preserve">In the event of continued travel restrictions and/or strict quarantine policies, this meeting may be subsequently converted to an E-meeting. If this happens then any costs for unusable travel and accommodation shall be borne by you/your organisation. You are advised to check that the cancellation or rescheduling terms are acceptable when arranging your travel and accommodation.  </w:t>
      </w:r>
    </w:p>
    <w:p w14:paraId="45B7FE9E" w14:textId="77777777" w:rsidR="00886B03" w:rsidRPr="00327A07" w:rsidRDefault="00886B03" w:rsidP="00886B03">
      <w:pPr>
        <w:rPr>
          <w:i/>
          <w:iCs/>
          <w:lang w:val="en-GB"/>
        </w:rPr>
      </w:pPr>
    </w:p>
    <w:p w14:paraId="3EAFCA8A" w14:textId="77777777" w:rsidR="00886B03" w:rsidRPr="00327A07" w:rsidRDefault="00886B03" w:rsidP="00886B03">
      <w:pPr>
        <w:rPr>
          <w:i/>
          <w:iCs/>
          <w:lang w:val="en-GB"/>
        </w:rPr>
      </w:pPr>
      <w:r w:rsidRPr="00327A07">
        <w:rPr>
          <w:i/>
          <w:iCs/>
          <w:lang w:val="en-GB"/>
        </w:rPr>
        <w:t xml:space="preserve">Due to the pandemic situation the hosting and travel situation will be constantly monitored and </w:t>
      </w:r>
      <w:proofErr w:type="gramStart"/>
      <w:r w:rsidRPr="00327A07">
        <w:rPr>
          <w:i/>
          <w:iCs/>
          <w:lang w:val="en-GB"/>
        </w:rPr>
        <w:t>taken into account</w:t>
      </w:r>
      <w:proofErr w:type="gramEnd"/>
      <w:r w:rsidRPr="00327A07">
        <w:rPr>
          <w:i/>
          <w:iCs/>
          <w:lang w:val="en-GB"/>
        </w:rPr>
        <w:t xml:space="preserve"> for the final decision. The hosts will intensively check all local regulations to comply with and will update you frequently on the situation. In case of issues arising in relation to the pandemic situation within your region, you are encouraged to raise this to your respective Organizational Partner contact point. Please be advised to keep track and stay updated on the current pandemic regulations in your country </w:t>
      </w:r>
      <w:proofErr w:type="gramStart"/>
      <w:r w:rsidRPr="00327A07">
        <w:rPr>
          <w:i/>
          <w:iCs/>
          <w:lang w:val="en-GB"/>
        </w:rPr>
        <w:t>in regard to</w:t>
      </w:r>
      <w:proofErr w:type="gramEnd"/>
      <w:r w:rsidRPr="00327A07">
        <w:rPr>
          <w:i/>
          <w:iCs/>
          <w:lang w:val="en-GB"/>
        </w:rPr>
        <w:t xml:space="preserve"> travelling and health regulations.</w:t>
      </w:r>
      <w:r>
        <w:rPr>
          <w:i/>
          <w:iCs/>
          <w:lang w:val="en-GB"/>
        </w:rPr>
        <w:t>”</w:t>
      </w:r>
    </w:p>
    <w:p w14:paraId="62C27E24" w14:textId="77777777" w:rsidR="00C70025" w:rsidRPr="00886B03" w:rsidRDefault="00C70025">
      <w:pPr>
        <w:rPr>
          <w:lang w:val="en-GB"/>
        </w:rPr>
      </w:pPr>
    </w:p>
    <w:sectPr w:rsidR="00C70025" w:rsidRPr="00886B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B03"/>
    <w:rsid w:val="00886B03"/>
    <w:rsid w:val="00C70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C8CB"/>
  <w15:chartTrackingRefBased/>
  <w15:docId w15:val="{E5637693-DE53-4E75-ADA8-E3A6145A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B03"/>
    <w:pPr>
      <w:spacing w:after="0" w:line="240" w:lineRule="auto"/>
    </w:pPr>
    <w:rPr>
      <w:lang w:val="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1099</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 0277</dc:creator>
  <cp:keywords/>
  <dc:description/>
  <cp:lastModifiedBy>CR 0277</cp:lastModifiedBy>
  <cp:revision>1</cp:revision>
  <dcterms:created xsi:type="dcterms:W3CDTF">2021-12-16T15:29:00Z</dcterms:created>
  <dcterms:modified xsi:type="dcterms:W3CDTF">2021-12-16T15:29:00Z</dcterms:modified>
</cp:coreProperties>
</file>